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35" w:rsidRDefault="00A61735" w:rsidP="00A617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14-1 Prosjektlederinstruks, planlegging</w:t>
      </w:r>
    </w:p>
    <w:p w:rsidR="00A61735" w:rsidRDefault="00A61735" w:rsidP="00A61735">
      <w:pPr>
        <w:jc w:val="both"/>
      </w:pPr>
    </w:p>
    <w:p w:rsidR="00A61735" w:rsidRDefault="00A61735" w:rsidP="00A61735">
      <w:pPr>
        <w:jc w:val="both"/>
      </w:pPr>
      <w:r w:rsidRPr="00D74E26">
        <w:t xml:space="preserve">Prosjektleder </w:t>
      </w:r>
      <w:r w:rsidRPr="002C5DF0">
        <w:rPr>
          <w:u w:color="3366FF"/>
        </w:rPr>
        <w:t>skal</w:t>
      </w:r>
      <w:r w:rsidRPr="00D74E26">
        <w:t xml:space="preserve"> </w:t>
      </w:r>
      <w:r>
        <w:t>etablere</w:t>
      </w:r>
      <w:r w:rsidRPr="00D74E26">
        <w:t xml:space="preserve"> en organisasjon </w:t>
      </w:r>
      <w:r>
        <w:t xml:space="preserve">med tilstrekkelige </w:t>
      </w:r>
      <w:r w:rsidRPr="00D74E26">
        <w:t>ressurser</w:t>
      </w:r>
      <w:r>
        <w:t xml:space="preserve"> og rett kompetanse til </w:t>
      </w:r>
      <w:r w:rsidRPr="00D74E26">
        <w:t>å løse</w:t>
      </w:r>
      <w:r>
        <w:t xml:space="preserve"> prosjektets oppgaver</w:t>
      </w:r>
      <w:r w:rsidRPr="00D74E26">
        <w:t>.</w:t>
      </w:r>
    </w:p>
    <w:p w:rsidR="00A61735" w:rsidRDefault="00A61735" w:rsidP="00A61735">
      <w:pPr>
        <w:jc w:val="both"/>
        <w:rPr>
          <w:rFonts w:ascii="Arial" w:hAnsi="Arial" w:cs="Arial"/>
          <w:sz w:val="28"/>
          <w:szCs w:val="28"/>
        </w:rPr>
      </w:pPr>
    </w:p>
    <w:p w:rsidR="00A61735" w:rsidRDefault="00A61735" w:rsidP="00A61735">
      <w:pPr>
        <w:jc w:val="both"/>
      </w:pPr>
      <w:r>
        <w:t>Denne instruksen er et minimum og suppleres konkret ut fra det enkelte prosjekt etter behov.</w:t>
      </w:r>
    </w:p>
    <w:p w:rsidR="00A61735" w:rsidRDefault="00A61735" w:rsidP="00A6173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A61735" w:rsidRPr="00F430F2" w:rsidTr="0066224E">
        <w:tc>
          <w:tcPr>
            <w:tcW w:w="2808" w:type="dxa"/>
            <w:shd w:val="clear" w:color="auto" w:fill="E6E6E6"/>
            <w:vAlign w:val="center"/>
          </w:tcPr>
          <w:p w:rsidR="00A61735" w:rsidRPr="00A631D1" w:rsidRDefault="00A61735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  <w:p w:rsidR="00A61735" w:rsidRPr="00A631D1" w:rsidRDefault="00A61735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A61735" w:rsidRPr="00701857" w:rsidRDefault="00A61735" w:rsidP="00A61735">
            <w:pPr>
              <w:numPr>
                <w:ilvl w:val="0"/>
                <w:numId w:val="1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A61735" w:rsidRPr="00F430F2" w:rsidRDefault="00A61735" w:rsidP="00A61735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</w:pPr>
            <w:r w:rsidRPr="00701857">
              <w:t>Rapporteringsrutiner</w:t>
            </w:r>
            <w:r>
              <w:t>.</w:t>
            </w:r>
          </w:p>
        </w:tc>
      </w:tr>
      <w:tr w:rsidR="00A61735" w:rsidTr="0066224E">
        <w:tc>
          <w:tcPr>
            <w:tcW w:w="2808" w:type="dxa"/>
            <w:shd w:val="clear" w:color="auto" w:fill="E6E6E6"/>
            <w:vAlign w:val="center"/>
          </w:tcPr>
          <w:p w:rsidR="00A61735" w:rsidRPr="00A631D1" w:rsidRDefault="00A61735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A61735" w:rsidRPr="00A631D1" w:rsidRDefault="00A61735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A61735" w:rsidRPr="005643CB" w:rsidRDefault="00A61735" w:rsidP="00A61735">
            <w:pPr>
              <w:numPr>
                <w:ilvl w:val="0"/>
                <w:numId w:val="2"/>
              </w:numPr>
              <w:jc w:val="both"/>
            </w:pPr>
            <w:r w:rsidRPr="005643CB">
              <w:t>Ansvar for å utarbeide svar på prosje</w:t>
            </w:r>
            <w:r>
              <w:t>k</w:t>
            </w:r>
            <w:r w:rsidRPr="005643CB">
              <w:t>teiers prosjektbestilling i form av prosjektstyringsplan (PSP)</w:t>
            </w:r>
            <w:r>
              <w:t xml:space="preserve"> og kvalitetsplan (KP) i tråd med vedtatte retningslinjer</w:t>
            </w:r>
            <w:r w:rsidRPr="005643CB">
              <w:t>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Ansvar for å foreslå prosjektorganisasjonen med angivelse av nødvendig bemanning med tilhørende funksjoner overfor nærmeste overordnede. 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planfremdrift i henhold til prosjektstyringsplan og fremdriftsplan.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at gitte økonomisk rammer for prosjektet blir fulgt.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å være bindeledd mellom prosjekteier og prosjektgruppen.</w:t>
            </w:r>
          </w:p>
          <w:p w:rsidR="00A61735" w:rsidRPr="000B07AB" w:rsidRDefault="00A61735" w:rsidP="00A61735">
            <w:pPr>
              <w:numPr>
                <w:ilvl w:val="0"/>
                <w:numId w:val="2"/>
              </w:numPr>
            </w:pPr>
            <w:r w:rsidRPr="000B07AB">
              <w:t>Helhetlig ansvar for prosjektets kvalitet og HMS.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Bestillingsfullmakt/Innkjøpsfullmakt.</w:t>
            </w:r>
          </w:p>
          <w:p w:rsidR="00A61735" w:rsidRPr="00972A10" w:rsidRDefault="00A61735" w:rsidP="00A61735">
            <w:pPr>
              <w:numPr>
                <w:ilvl w:val="0"/>
                <w:numId w:val="2"/>
              </w:numPr>
              <w:jc w:val="both"/>
            </w:pPr>
            <w:r w:rsidRPr="00972A10">
              <w:t>Ansvar for å avgjøre om prosjekthotell skal benyttes og eventuelt organisering av dette.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fastlegge milepæler.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</w:pPr>
            <w:r>
              <w:t>Ansvar for rapportering, herunder ansvar for å melde avvik til prosjekteier.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informasjon internt og eksternt.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innkalling til prosjektmøter, referatskriving, rapportering til prosjekteier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Ansvar for kontakt med kommunen for å avklare ansvars- og rollefordeling i planprosessen mm.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Ansvar for gjennomføring av forberedende planprosess </w:t>
            </w:r>
            <w:proofErr w:type="spellStart"/>
            <w:r>
              <w:t>ihht</w:t>
            </w:r>
            <w:proofErr w:type="spellEnd"/>
            <w:r>
              <w:t xml:space="preserve">. </w:t>
            </w:r>
            <w:proofErr w:type="gramStart"/>
            <w:r>
              <w:t>kravene i plan og bygningsloven og den avklarte rollefordelingen med kommunen.</w:t>
            </w:r>
            <w:proofErr w:type="gramEnd"/>
            <w:r>
              <w:t xml:space="preserve"> Dette omfatter også eventuelle møter med berørte myndigheter og interesser i planleggingen.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planbeskrivelsen og reguleringsplan-bestemmelsene.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anslagsprosessen.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evt. søknader om fravik.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TS-revisjon på reguleringsplannivå.</w:t>
            </w:r>
          </w:p>
          <w:p w:rsidR="00A61735" w:rsidRDefault="00A61735" w:rsidP="00A6173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Ansvar for å utarbeide konkurransegrunnlag for kjøp av planleggingstjenester og inngå kontrakter.</w:t>
            </w:r>
            <w:bookmarkStart w:id="0" w:name="_GoBack"/>
            <w:bookmarkEnd w:id="0"/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Ansvar for at alle i prosjektorganisasjonen forholder seg til aktuelle lover, forskrifter, normaler, Norsk Standard, NEK </w:t>
            </w:r>
            <w:r>
              <w:lastRenderedPageBreak/>
              <w:t>(norske elektrotekniske normer, EU-standarder)</w:t>
            </w:r>
            <w:proofErr w:type="gramStart"/>
            <w:r>
              <w:t>,  retningslinjer</w:t>
            </w:r>
            <w:proofErr w:type="gramEnd"/>
            <w:r>
              <w:t xml:space="preserve"> og instrukser.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å bestille og sammenstille nødvendig grunnlagsdokumentasjon </w:t>
            </w:r>
            <w:r w:rsidRPr="00636042">
              <w:t>på avtalt format.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636042">
              <w:t xml:space="preserve">Ansvar for å sikre at </w:t>
            </w:r>
            <w:r>
              <w:t>grunnlagsdata</w:t>
            </w:r>
            <w:r w:rsidRPr="00636042">
              <w:t xml:space="preserve"> har riktig kvalitet</w:t>
            </w:r>
            <w:r>
              <w:t xml:space="preserve"> </w:t>
            </w:r>
            <w:proofErr w:type="spellStart"/>
            <w:r>
              <w:t>ihht</w:t>
            </w:r>
            <w:proofErr w:type="spellEnd"/>
            <w:r>
              <w:t xml:space="preserve"> kart- og </w:t>
            </w:r>
            <w:proofErr w:type="spellStart"/>
            <w:r>
              <w:t>planforskriften</w:t>
            </w:r>
            <w:proofErr w:type="spellEnd"/>
            <w:r>
              <w:t xml:space="preserve"> og Håndbok 138 </w:t>
            </w:r>
            <w:r>
              <w:rPr>
                <w:i/>
              </w:rPr>
              <w:t>Modellgrunnlag</w:t>
            </w:r>
            <w:r>
              <w:t>.</w:t>
            </w:r>
          </w:p>
          <w:p w:rsidR="00A61735" w:rsidRPr="0023153B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23153B">
              <w:t xml:space="preserve">Hvis grunnlagsdata ikke tilfredsstiller kvalitetskrav: </w:t>
            </w:r>
            <w:r>
              <w:t>Ansvar for å b</w:t>
            </w:r>
            <w:r w:rsidRPr="0023153B">
              <w:t>estille ny innmåling, skanning eller registrering.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involvere eksterne samarbeidspartnere.</w:t>
            </w:r>
          </w:p>
        </w:tc>
      </w:tr>
      <w:tr w:rsidR="00A61735" w:rsidTr="0066224E">
        <w:tc>
          <w:tcPr>
            <w:tcW w:w="2808" w:type="dxa"/>
            <w:shd w:val="clear" w:color="auto" w:fill="E6E6E6"/>
            <w:vAlign w:val="center"/>
          </w:tcPr>
          <w:p w:rsidR="00A61735" w:rsidRPr="00A631D1" w:rsidRDefault="00A61735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Følge opp at alle lover, forskrifter, normaler og retningslinjer i kvalitetsplanen (KP) blir fulgt. 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Følge opp at milepæler blir nådd.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Godkjenne endringer innenfor vedtatt prosjekt med økonomisk ramme innenfor gitte beløpsgrenser. Godkjenning </w:t>
            </w:r>
            <w:r w:rsidRPr="00A631D1">
              <w:rPr>
                <w:u w:color="3366FF"/>
              </w:rPr>
              <w:t>skal</w:t>
            </w:r>
            <w:r>
              <w:t xml:space="preserve"> skje skriftlig.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Ta opp skriftlig med nærmeste overordnede forslag til endringer som går ut over vedtatt prosjekt.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Ved fravik; ta initiativ og sørge for evt. fraviksbehandling og sørge for at det blir håndtert korrekt.</w:t>
            </w:r>
          </w:p>
          <w:p w:rsidR="00A61735" w:rsidRPr="00444FBA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Ved endringer </w:t>
            </w:r>
            <w:proofErr w:type="gramStart"/>
            <w:r>
              <w:t>ta</w:t>
            </w:r>
            <w:proofErr w:type="gramEnd"/>
            <w:r>
              <w:t xml:space="preserve"> initiativ og sørge for endringsbehandling og ev. korrigerende tiltak.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Gjennomføre en kontinuerlig prosess med vurdering og gjennomføring av kostnadsbesparende tiltak.</w:t>
            </w:r>
          </w:p>
          <w:p w:rsidR="00A61735" w:rsidRDefault="00A61735" w:rsidP="0066224E">
            <w:pPr>
              <w:jc w:val="both"/>
            </w:pPr>
          </w:p>
        </w:tc>
      </w:tr>
      <w:tr w:rsidR="00A61735" w:rsidTr="0066224E">
        <w:tc>
          <w:tcPr>
            <w:tcW w:w="2808" w:type="dxa"/>
            <w:shd w:val="clear" w:color="auto" w:fill="E6E6E6"/>
            <w:vAlign w:val="center"/>
          </w:tcPr>
          <w:p w:rsidR="00A61735" w:rsidRPr="00A631D1" w:rsidRDefault="00A61735" w:rsidP="0066224E">
            <w:pPr>
              <w:rPr>
                <w:b/>
              </w:rPr>
            </w:pPr>
            <w:r w:rsidRPr="00A631D1">
              <w:rPr>
                <w:b/>
              </w:rPr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Sørge for å få klarlagt behov for dokumentasjon med driftsorganisasjonen.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 xml:space="preserve">Sørge for at alle krav som er satt til dokumentasjon og rapportering både underveis og ved ferdigstillelse blir fulgt. </w:t>
            </w:r>
          </w:p>
          <w:p w:rsidR="00A61735" w:rsidRDefault="00A61735" w:rsidP="00A61735">
            <w:pPr>
              <w:numPr>
                <w:ilvl w:val="0"/>
                <w:numId w:val="2"/>
              </w:numPr>
              <w:jc w:val="both"/>
            </w:pPr>
            <w:r>
              <w:t>Ansvar for rapportering og formidling av styringsinformasjon knyttet til etatens målekort.</w:t>
            </w:r>
          </w:p>
        </w:tc>
      </w:tr>
    </w:tbl>
    <w:p w:rsidR="007E4355" w:rsidRDefault="00A61735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42"/>
    <w:multiLevelType w:val="hybridMultilevel"/>
    <w:tmpl w:val="CFBC04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35"/>
    <w:rsid w:val="00610183"/>
    <w:rsid w:val="008F7D54"/>
    <w:rsid w:val="009C460F"/>
    <w:rsid w:val="00A61735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link w:val="DefaultTegn"/>
    <w:rsid w:val="00A61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DefaultTegn">
    <w:name w:val="Default Tegn"/>
    <w:link w:val="Default"/>
    <w:rsid w:val="00A61735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link w:val="DefaultTegn"/>
    <w:rsid w:val="00A61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DefaultTegn">
    <w:name w:val="Default Tegn"/>
    <w:link w:val="Default"/>
    <w:rsid w:val="00A61735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2954</Characters>
  <Application>Microsoft Office Word</Application>
  <DocSecurity>0</DocSecurity>
  <Lines>24</Lines>
  <Paragraphs>7</Paragraphs>
  <ScaleCrop>false</ScaleCrop>
  <Company>Statens vegvesen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2012-11-15T12:35:00Z</dcterms:created>
  <dcterms:modified xsi:type="dcterms:W3CDTF">2012-11-15T12:36:00Z</dcterms:modified>
</cp:coreProperties>
</file>